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D04A9" w:rsidR="003D04A9" w:rsidP="003D04A9" w:rsidRDefault="003D04A9" w14:paraId="34D9A237" w14:textId="77777777">
      <w:pPr>
        <w:rPr>
          <w:rFonts w:ascii="Arial" w:hAnsi="Arial" w:cs="Arial"/>
          <w:b/>
          <w:bCs/>
          <w:lang w:val="en-US"/>
        </w:rPr>
      </w:pPr>
    </w:p>
    <w:p w:rsidRPr="003D04A9" w:rsidR="003D04A9" w:rsidP="003D04A9" w:rsidRDefault="003D04A9" w14:paraId="78428CC8" w14:textId="5BF42D06">
      <w:pPr>
        <w:jc w:val="center"/>
        <w:rPr>
          <w:rFonts w:ascii="Arial" w:hAnsi="Arial" w:cs="Arial"/>
        </w:rPr>
      </w:pPr>
      <w:r w:rsidRPr="003D04A9">
        <w:rPr>
          <w:rFonts w:ascii="Arial" w:hAnsi="Arial" w:cs="Arial"/>
          <w:b/>
          <w:bCs/>
          <w:lang w:val="en-US"/>
        </w:rPr>
        <w:t>Trustee – Role Description</w:t>
      </w:r>
    </w:p>
    <w:p w:rsidRPr="003D04A9" w:rsidR="003D04A9" w:rsidP="003D04A9" w:rsidRDefault="003D04A9" w14:paraId="5F3042D3" w14:textId="77777777">
      <w:pPr>
        <w:rPr>
          <w:rFonts w:ascii="Arial" w:hAnsi="Arial" w:cs="Arial"/>
          <w:lang w:val="en-US"/>
        </w:rPr>
      </w:pPr>
    </w:p>
    <w:p w:rsidR="003D04A9" w:rsidP="003D04A9" w:rsidRDefault="003D04A9" w14:paraId="059659D1" w14:textId="77777777">
      <w:pPr>
        <w:rPr>
          <w:rFonts w:ascii="Arial" w:hAnsi="Arial" w:cs="Arial"/>
          <w:lang w:val="en-US"/>
        </w:rPr>
      </w:pPr>
      <w:r w:rsidRPr="003D04A9">
        <w:rPr>
          <w:rFonts w:ascii="Arial" w:hAnsi="Arial" w:cs="Arial"/>
          <w:lang w:val="en-US"/>
        </w:rPr>
        <w:t xml:space="preserve">Our trustees play a vital role in making sure that Stagetext achieves its core purpose. They oversee the overall management and administration of the charity. They also ensure that Stagetext has a clear strategy and that our work and goals are in line with our vision. </w:t>
      </w:r>
    </w:p>
    <w:p w:rsidR="003D04A9" w:rsidP="003D04A9" w:rsidRDefault="003D04A9" w14:paraId="4F3F5491" w14:textId="77777777">
      <w:pPr>
        <w:rPr>
          <w:rFonts w:ascii="Arial" w:hAnsi="Arial" w:cs="Arial"/>
          <w:lang w:val="en-US"/>
        </w:rPr>
      </w:pPr>
    </w:p>
    <w:p w:rsidRPr="003D04A9" w:rsidR="003D04A9" w:rsidP="003D04A9" w:rsidRDefault="003D04A9" w14:paraId="2C1FDE60" w14:textId="74006C15">
      <w:p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Just as importantly, they support and challenge the executive team to enable us to grow and thrive, and through this, make the arts a more welcoming and accessible place.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63F22ECD" w14:textId="77777777">
      <w:pPr>
        <w:rPr>
          <w:rFonts w:ascii="Arial" w:hAnsi="Arial" w:cs="Arial"/>
          <w:lang w:val="en-US"/>
        </w:rPr>
      </w:pPr>
    </w:p>
    <w:p w:rsidRPr="003D04A9" w:rsidR="003D04A9" w:rsidP="003D04A9" w:rsidRDefault="003D04A9" w14:paraId="5DA2DD51" w14:textId="1AC3C891">
      <w:p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 xml:space="preserve">Board members have </w:t>
      </w:r>
      <w:proofErr w:type="gramStart"/>
      <w:r w:rsidRPr="003D04A9">
        <w:rPr>
          <w:rFonts w:ascii="Arial" w:hAnsi="Arial" w:cs="Arial"/>
          <w:lang w:val="en-US"/>
        </w:rPr>
        <w:t>a collective</w:t>
      </w:r>
      <w:proofErr w:type="gramEnd"/>
      <w:r w:rsidRPr="003D04A9">
        <w:rPr>
          <w:rFonts w:ascii="Arial" w:hAnsi="Arial" w:cs="Arial"/>
          <w:lang w:val="en-US"/>
        </w:rPr>
        <w:t xml:space="preserve"> responsibility. This means that trustees always act as a group and not as individuals.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1B8364EE" w14:textId="77777777">
      <w:pPr>
        <w:rPr>
          <w:rFonts w:ascii="Arial" w:hAnsi="Arial" w:cs="Arial"/>
          <w:b/>
          <w:bCs/>
          <w:lang w:val="en-US"/>
        </w:rPr>
      </w:pPr>
    </w:p>
    <w:p w:rsidRPr="003D04A9" w:rsidR="003D04A9" w:rsidP="003D04A9" w:rsidRDefault="003D04A9" w14:paraId="4C116177" w14:textId="1C30E9BB">
      <w:pPr>
        <w:rPr>
          <w:rFonts w:ascii="Arial" w:hAnsi="Arial" w:cs="Arial"/>
        </w:rPr>
      </w:pPr>
      <w:r w:rsidRPr="003D04A9">
        <w:rPr>
          <w:rFonts w:ascii="Arial" w:hAnsi="Arial" w:cs="Arial"/>
          <w:b/>
          <w:bCs/>
          <w:lang w:val="en-US"/>
        </w:rPr>
        <w:t>Duties: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51D4E16E" w14:textId="77777777">
      <w:pPr>
        <w:numPr>
          <w:ilvl w:val="0"/>
          <w:numId w:val="1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 xml:space="preserve">Support and provide advice on </w:t>
      </w:r>
      <w:proofErr w:type="spellStart"/>
      <w:r w:rsidRPr="003D04A9">
        <w:rPr>
          <w:rFonts w:ascii="Arial" w:hAnsi="Arial" w:cs="Arial"/>
          <w:lang w:val="en-US"/>
        </w:rPr>
        <w:t>Stagetext’s</w:t>
      </w:r>
      <w:proofErr w:type="spellEnd"/>
      <w:r w:rsidRPr="003D04A9">
        <w:rPr>
          <w:rFonts w:ascii="Arial" w:hAnsi="Arial" w:cs="Arial"/>
          <w:lang w:val="en-US"/>
        </w:rPr>
        <w:t xml:space="preserve"> purpose, vision, goals and activities.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6ED91293" w14:textId="77777777">
      <w:pPr>
        <w:numPr>
          <w:ilvl w:val="0"/>
          <w:numId w:val="2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Approve operational strategies and policies, and monitor and evaluate their implementation.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18AA7489" w14:textId="77777777">
      <w:pPr>
        <w:numPr>
          <w:ilvl w:val="0"/>
          <w:numId w:val="3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Oversee financial plans and budgets and monitor and evaluate progress.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5E456B3B" w14:textId="77777777">
      <w:pPr>
        <w:numPr>
          <w:ilvl w:val="0"/>
          <w:numId w:val="4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 xml:space="preserve">Ensure the effective and efficient administration of the </w:t>
      </w:r>
      <w:proofErr w:type="spellStart"/>
      <w:r w:rsidRPr="003D04A9">
        <w:rPr>
          <w:rFonts w:ascii="Arial" w:hAnsi="Arial" w:cs="Arial"/>
          <w:lang w:val="en-US"/>
        </w:rPr>
        <w:t>organisation</w:t>
      </w:r>
      <w:proofErr w:type="spellEnd"/>
      <w:r w:rsidRPr="003D04A9">
        <w:rPr>
          <w:rFonts w:ascii="Arial" w:hAnsi="Arial" w:cs="Arial"/>
          <w:lang w:val="en-US"/>
        </w:rPr>
        <w:t>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282FB0DE" w14:textId="42142735">
      <w:pPr>
        <w:numPr>
          <w:ilvl w:val="0"/>
          <w:numId w:val="5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Ensure that key risks are identified, monitored and controlled effectively.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48A106D8" w14:textId="77777777">
      <w:pPr>
        <w:numPr>
          <w:ilvl w:val="0"/>
          <w:numId w:val="6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Review and approve financial statements.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64907045" w14:textId="77777777">
      <w:pPr>
        <w:numPr>
          <w:ilvl w:val="0"/>
          <w:numId w:val="7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Provide support and challenge to the CEO and senior leadership team in the exercise of their delegated authority and affairs.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1430052C" w14:textId="77777777">
      <w:pPr>
        <w:numPr>
          <w:ilvl w:val="0"/>
          <w:numId w:val="8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 xml:space="preserve">Keep abreast of changes in </w:t>
      </w:r>
      <w:proofErr w:type="spellStart"/>
      <w:r w:rsidRPr="003D04A9">
        <w:rPr>
          <w:rFonts w:ascii="Arial" w:hAnsi="Arial" w:cs="Arial"/>
          <w:lang w:val="en-US"/>
        </w:rPr>
        <w:t>Stagetext’s</w:t>
      </w:r>
      <w:proofErr w:type="spellEnd"/>
      <w:r w:rsidRPr="003D04A9">
        <w:rPr>
          <w:rFonts w:ascii="Arial" w:hAnsi="Arial" w:cs="Arial"/>
          <w:lang w:val="en-US"/>
        </w:rPr>
        <w:t xml:space="preserve"> operating environment.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1143375D" w14:textId="77777777">
      <w:pPr>
        <w:numPr>
          <w:ilvl w:val="0"/>
          <w:numId w:val="9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Contribute to regular reviews of our governance. 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5AAF9E1C" w14:textId="77777777">
      <w:pPr>
        <w:numPr>
          <w:ilvl w:val="0"/>
          <w:numId w:val="10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Attend Board meetings, adequately prepared to contribute to discussions.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1E518246" w14:textId="70F909E5">
      <w:pPr>
        <w:numPr>
          <w:ilvl w:val="0"/>
          <w:numId w:val="11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 xml:space="preserve">Use independent judgment, acting legally and in good faith to promote and protect </w:t>
      </w:r>
      <w:proofErr w:type="spellStart"/>
      <w:r w:rsidRPr="003D04A9">
        <w:rPr>
          <w:rFonts w:ascii="Arial" w:hAnsi="Arial" w:cs="Arial"/>
          <w:lang w:val="en-US"/>
        </w:rPr>
        <w:t>Stagetext’s</w:t>
      </w:r>
      <w:proofErr w:type="spellEnd"/>
      <w:r w:rsidRPr="003D04A9">
        <w:rPr>
          <w:rFonts w:ascii="Arial" w:hAnsi="Arial" w:cs="Arial"/>
          <w:lang w:val="en-US"/>
        </w:rPr>
        <w:t xml:space="preserve"> interests, to the exclusion of their own personal and/or any third-party interests.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37FF72B3" w14:textId="77777777">
      <w:pPr>
        <w:numPr>
          <w:ilvl w:val="0"/>
          <w:numId w:val="12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 xml:space="preserve">Contribute to the broader promotion of </w:t>
      </w:r>
      <w:proofErr w:type="spellStart"/>
      <w:r w:rsidRPr="003D04A9">
        <w:rPr>
          <w:rFonts w:ascii="Arial" w:hAnsi="Arial" w:cs="Arial"/>
          <w:lang w:val="en-US"/>
        </w:rPr>
        <w:t>Stagetext’s</w:t>
      </w:r>
      <w:proofErr w:type="spellEnd"/>
      <w:r w:rsidRPr="003D04A9">
        <w:rPr>
          <w:rFonts w:ascii="Arial" w:hAnsi="Arial" w:cs="Arial"/>
          <w:lang w:val="en-US"/>
        </w:rPr>
        <w:t xml:space="preserve"> objects, aims and reputation by applying your skills, expertise, knowledge and contacts.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0BD9D287" w14:textId="77777777">
      <w:pPr>
        <w:rPr>
          <w:rFonts w:ascii="Arial" w:hAnsi="Arial" w:cs="Arial"/>
          <w:lang w:val="en-US"/>
        </w:rPr>
      </w:pPr>
    </w:p>
    <w:p w:rsidRPr="003D04A9" w:rsidR="003D04A9" w:rsidP="29E6B5E2" w:rsidRDefault="003D04A9" w14:paraId="1CFDBCC1" w14:textId="7054FD84">
      <w:pPr>
        <w:rPr>
          <w:rFonts w:ascii="Arial" w:hAnsi="Arial" w:cs="Arial"/>
        </w:rPr>
      </w:pPr>
      <w:r w:rsidRPr="29E6B5E2" w:rsidR="003D04A9">
        <w:rPr>
          <w:rFonts w:ascii="Arial" w:hAnsi="Arial" w:cs="Arial"/>
          <w:lang w:val="en-US"/>
        </w:rPr>
        <w:t xml:space="preserve">As a small charity, there will be times when the trustees will need to be actively involved beyond Board meetings. </w:t>
      </w:r>
    </w:p>
    <w:p w:rsidRPr="003D04A9" w:rsidR="003D04A9" w:rsidP="29E6B5E2" w:rsidRDefault="003D04A9" w14:paraId="37BC0958" w14:textId="4B10854C">
      <w:pPr>
        <w:rPr>
          <w:rFonts w:ascii="Arial" w:hAnsi="Arial" w:cs="Arial"/>
          <w:lang w:val="en-US"/>
        </w:rPr>
      </w:pPr>
    </w:p>
    <w:p w:rsidRPr="003D04A9" w:rsidR="003D04A9" w:rsidP="003D04A9" w:rsidRDefault="003D04A9" w14:paraId="5DE00A80" w14:textId="744DDA7E">
      <w:pPr>
        <w:rPr>
          <w:rFonts w:ascii="Arial" w:hAnsi="Arial" w:cs="Arial"/>
        </w:rPr>
      </w:pPr>
      <w:r w:rsidRPr="29E6B5E2" w:rsidR="003D04A9">
        <w:rPr>
          <w:rFonts w:ascii="Arial" w:hAnsi="Arial" w:cs="Arial"/>
          <w:lang w:val="en-US"/>
        </w:rPr>
        <w:t xml:space="preserve">This may involve </w:t>
      </w:r>
      <w:r w:rsidRPr="29E6B5E2" w:rsidR="003D04A9">
        <w:rPr>
          <w:rFonts w:ascii="Arial" w:hAnsi="Arial" w:cs="Arial"/>
          <w:lang w:val="en-US"/>
        </w:rPr>
        <w:t>scrutinising</w:t>
      </w:r>
      <w:r w:rsidRPr="29E6B5E2" w:rsidR="003D04A9">
        <w:rPr>
          <w:rFonts w:ascii="Arial" w:hAnsi="Arial" w:cs="Arial"/>
          <w:lang w:val="en-US"/>
        </w:rPr>
        <w:t xml:space="preserve"> board papers, leading discussions, focusing on key issues, providing advice and guidance on new initiatives, presenting externally, or other issues in which the trustee has special </w:t>
      </w:r>
      <w:r w:rsidRPr="29E6B5E2" w:rsidR="003D04A9">
        <w:rPr>
          <w:rFonts w:ascii="Arial" w:hAnsi="Arial" w:cs="Arial"/>
          <w:lang w:val="en-US"/>
        </w:rPr>
        <w:t>expertise</w:t>
      </w:r>
      <w:r w:rsidRPr="29E6B5E2" w:rsidR="003D04A9">
        <w:rPr>
          <w:rFonts w:ascii="Arial" w:hAnsi="Arial" w:cs="Arial"/>
          <w:lang w:val="en-US"/>
        </w:rPr>
        <w:t>.</w:t>
      </w:r>
      <w:r w:rsidRPr="29E6B5E2" w:rsidR="003D04A9">
        <w:rPr>
          <w:rFonts w:ascii="Arial" w:hAnsi="Arial" w:cs="Arial"/>
        </w:rPr>
        <w:t> </w:t>
      </w:r>
    </w:p>
    <w:p w:rsidRPr="003D04A9" w:rsidR="003D04A9" w:rsidP="003D04A9" w:rsidRDefault="003D04A9" w14:paraId="24F6DDF0" w14:textId="77777777">
      <w:pPr>
        <w:rPr>
          <w:rFonts w:ascii="Arial" w:hAnsi="Arial" w:cs="Arial"/>
          <w:b/>
          <w:bCs/>
          <w:lang w:val="en-US"/>
        </w:rPr>
      </w:pPr>
    </w:p>
    <w:p w:rsidR="29E6B5E2" w:rsidP="29E6B5E2" w:rsidRDefault="29E6B5E2" w14:paraId="47946C0A" w14:textId="3E3DC5BB">
      <w:pPr>
        <w:rPr>
          <w:rFonts w:ascii="Arial" w:hAnsi="Arial" w:cs="Arial"/>
          <w:b w:val="1"/>
          <w:bCs w:val="1"/>
          <w:lang w:val="en-US"/>
        </w:rPr>
      </w:pPr>
    </w:p>
    <w:p w:rsidR="29E6B5E2" w:rsidP="29E6B5E2" w:rsidRDefault="29E6B5E2" w14:paraId="6E509A67" w14:textId="4D8BEF0F">
      <w:pPr>
        <w:rPr>
          <w:rFonts w:ascii="Arial" w:hAnsi="Arial" w:cs="Arial"/>
          <w:b w:val="1"/>
          <w:bCs w:val="1"/>
          <w:lang w:val="en-US"/>
        </w:rPr>
      </w:pPr>
    </w:p>
    <w:p w:rsidRPr="003D04A9" w:rsidR="003D04A9" w:rsidP="003D04A9" w:rsidRDefault="003D04A9" w14:paraId="76FFC9A8" w14:textId="5FAE481C">
      <w:pPr>
        <w:rPr>
          <w:rFonts w:ascii="Arial" w:hAnsi="Arial" w:cs="Arial"/>
          <w:b/>
          <w:bCs/>
          <w:lang w:val="en-US"/>
        </w:rPr>
      </w:pPr>
      <w:r w:rsidRPr="003D04A9">
        <w:rPr>
          <w:rFonts w:ascii="Arial" w:hAnsi="Arial" w:cs="Arial"/>
          <w:b/>
          <w:bCs/>
          <w:lang w:val="en-US"/>
        </w:rPr>
        <w:t>Personal skills and qualities</w:t>
      </w:r>
      <w:r>
        <w:rPr>
          <w:rFonts w:ascii="Arial" w:hAnsi="Arial" w:cs="Arial"/>
          <w:b/>
          <w:bCs/>
          <w:lang w:val="en-US"/>
        </w:rPr>
        <w:t>: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4DE82738" w14:textId="77777777">
      <w:pPr>
        <w:numPr>
          <w:ilvl w:val="0"/>
          <w:numId w:val="13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Ability to think creatively and strategically, exercise good, independent judgement and work effectively as a board member.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5E356C7A" w14:textId="77777777">
      <w:pPr>
        <w:numPr>
          <w:ilvl w:val="0"/>
          <w:numId w:val="14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Effective communication skills and willingness to participate actively in discussion.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428F7C0E" w14:textId="77777777">
      <w:pPr>
        <w:numPr>
          <w:ilvl w:val="0"/>
          <w:numId w:val="15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A strong personal commitment to equity, diversity and inclusion.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159708F8" w14:textId="77777777">
      <w:pPr>
        <w:numPr>
          <w:ilvl w:val="0"/>
          <w:numId w:val="16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Enthusiasm for our vision and mission.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6464D4DE" w14:textId="77777777">
      <w:pPr>
        <w:rPr>
          <w:rFonts w:ascii="Arial" w:hAnsi="Arial" w:cs="Arial"/>
          <w:b/>
          <w:bCs/>
          <w:lang w:val="en-US"/>
        </w:rPr>
      </w:pPr>
    </w:p>
    <w:p w:rsidR="003D04A9" w:rsidP="003D04A9" w:rsidRDefault="003D04A9" w14:paraId="7C9A7686" w14:textId="77777777">
      <w:pPr>
        <w:rPr>
          <w:rFonts w:ascii="Arial" w:hAnsi="Arial" w:cs="Arial"/>
          <w:b/>
          <w:bCs/>
          <w:lang w:val="en-US"/>
        </w:rPr>
      </w:pPr>
    </w:p>
    <w:p w:rsidRPr="003D04A9" w:rsidR="003D04A9" w:rsidP="003D04A9" w:rsidRDefault="003D04A9" w14:paraId="5E3FCA70" w14:textId="3C113E94">
      <w:pPr>
        <w:rPr>
          <w:rFonts w:ascii="Arial" w:hAnsi="Arial" w:cs="Arial"/>
        </w:rPr>
      </w:pPr>
      <w:r w:rsidRPr="003D04A9">
        <w:rPr>
          <w:rFonts w:ascii="Arial" w:hAnsi="Arial" w:cs="Arial"/>
          <w:b/>
          <w:bCs/>
          <w:lang w:val="en-US"/>
        </w:rPr>
        <w:lastRenderedPageBreak/>
        <w:t>Time commitment: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50461B4E" w14:textId="5900A1A2">
      <w:pPr>
        <w:numPr>
          <w:ilvl w:val="0"/>
          <w:numId w:val="17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 xml:space="preserve">You will </w:t>
      </w:r>
      <w:r>
        <w:rPr>
          <w:rFonts w:ascii="Arial" w:hAnsi="Arial" w:cs="Arial"/>
          <w:lang w:val="en-US"/>
        </w:rPr>
        <w:t xml:space="preserve">be </w:t>
      </w:r>
      <w:r w:rsidRPr="003D04A9">
        <w:rPr>
          <w:rFonts w:ascii="Arial" w:hAnsi="Arial" w:cs="Arial"/>
          <w:lang w:val="en-US"/>
        </w:rPr>
        <w:t>expected to attend 4 Board meetings and one or both of our sub-committees – all run quarterly. 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2C925967" w14:textId="77777777">
      <w:pPr>
        <w:numPr>
          <w:ilvl w:val="0"/>
          <w:numId w:val="18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Our meetings are predominantly held remotely, but we do aim to meet in person occasionally.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057C84A3" w14:textId="3E5902B9">
      <w:pPr>
        <w:numPr>
          <w:ilvl w:val="0"/>
          <w:numId w:val="19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Stagetext holds an annual away day, and other occasional in-person events throughout the year. 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14F907E1" w14:textId="10E654BE">
      <w:pPr>
        <w:numPr>
          <w:ilvl w:val="0"/>
          <w:numId w:val="20"/>
        </w:numPr>
        <w:rPr>
          <w:rFonts w:ascii="Arial" w:hAnsi="Arial" w:cs="Arial"/>
        </w:rPr>
      </w:pPr>
      <w:r w:rsidRPr="29E6B5E2" w:rsidR="003D04A9">
        <w:rPr>
          <w:rFonts w:ascii="Arial" w:hAnsi="Arial" w:cs="Arial"/>
          <w:lang w:val="en-US"/>
        </w:rPr>
        <w:t>Ad hoc and occasional support through working groups and / or support to the executive team</w:t>
      </w:r>
      <w:r w:rsidRPr="29E6B5E2" w:rsidR="36CCCF1A">
        <w:rPr>
          <w:rFonts w:ascii="Arial" w:hAnsi="Arial" w:cs="Arial"/>
          <w:lang w:val="en-US"/>
        </w:rPr>
        <w:t>.</w:t>
      </w:r>
      <w:r w:rsidRPr="29E6B5E2" w:rsidR="003D04A9">
        <w:rPr>
          <w:rFonts w:ascii="Arial" w:hAnsi="Arial" w:cs="Arial"/>
        </w:rPr>
        <w:t> </w:t>
      </w:r>
    </w:p>
    <w:p w:rsidR="003D04A9" w:rsidP="003D04A9" w:rsidRDefault="003D04A9" w14:paraId="46A6C466" w14:textId="77777777">
      <w:pPr>
        <w:rPr>
          <w:rFonts w:ascii="Arial" w:hAnsi="Arial" w:cs="Arial"/>
          <w:b/>
          <w:bCs/>
          <w:lang w:val="en-US"/>
        </w:rPr>
      </w:pPr>
    </w:p>
    <w:p w:rsidRPr="003D04A9" w:rsidR="003D04A9" w:rsidP="003D04A9" w:rsidRDefault="003D04A9" w14:paraId="30B01217" w14:textId="4CC1ECD0">
      <w:pPr>
        <w:rPr>
          <w:rFonts w:ascii="Arial" w:hAnsi="Arial" w:cs="Arial"/>
        </w:rPr>
      </w:pPr>
      <w:r w:rsidRPr="003D04A9">
        <w:rPr>
          <w:rFonts w:ascii="Arial" w:hAnsi="Arial" w:cs="Arial"/>
          <w:b/>
          <w:bCs/>
          <w:lang w:val="en-US"/>
        </w:rPr>
        <w:t>Other: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6DB2BD8A" w14:textId="77777777">
      <w:pPr>
        <w:numPr>
          <w:ilvl w:val="0"/>
          <w:numId w:val="21"/>
        </w:numPr>
        <w:rPr>
          <w:rFonts w:ascii="Arial" w:hAnsi="Arial" w:cs="Arial"/>
        </w:rPr>
      </w:pPr>
      <w:r w:rsidRPr="003D04A9">
        <w:rPr>
          <w:rFonts w:ascii="Arial" w:hAnsi="Arial" w:cs="Arial"/>
          <w:lang w:val="en-US"/>
        </w:rPr>
        <w:t>This is a voluntary position; reasonable expenses are reimbursed.</w:t>
      </w: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7D1E5861" w14:textId="77777777">
      <w:pPr>
        <w:rPr>
          <w:rFonts w:ascii="Arial" w:hAnsi="Arial" w:cs="Arial"/>
        </w:rPr>
      </w:pPr>
      <w:r w:rsidRPr="003D04A9">
        <w:rPr>
          <w:rFonts w:ascii="Arial" w:hAnsi="Arial" w:cs="Arial"/>
        </w:rPr>
        <w:t> </w:t>
      </w:r>
    </w:p>
    <w:p w:rsidRPr="003D04A9" w:rsidR="003D04A9" w:rsidP="003D04A9" w:rsidRDefault="003D04A9" w14:paraId="10318E2F" w14:textId="77777777">
      <w:pPr>
        <w:rPr>
          <w:rFonts w:ascii="Arial" w:hAnsi="Arial" w:cs="Arial"/>
        </w:rPr>
      </w:pPr>
      <w:r w:rsidRPr="003D04A9">
        <w:rPr>
          <w:rFonts w:ascii="Arial" w:hAnsi="Arial" w:cs="Arial"/>
        </w:rPr>
        <w:t> </w:t>
      </w:r>
    </w:p>
    <w:p w:rsidRPr="003D04A9" w:rsidR="00524947" w:rsidRDefault="00524947" w14:paraId="31F65E8F" w14:textId="77777777">
      <w:pPr>
        <w:rPr>
          <w:rFonts w:ascii="Arial" w:hAnsi="Arial" w:cs="Arial"/>
        </w:rPr>
      </w:pPr>
    </w:p>
    <w:p w:rsidRPr="003D04A9" w:rsidR="003904D1" w:rsidRDefault="003904D1" w14:paraId="53966193" w14:textId="77777777">
      <w:pPr>
        <w:rPr>
          <w:rFonts w:ascii="Arial" w:hAnsi="Arial" w:cs="Arial"/>
        </w:rPr>
      </w:pPr>
    </w:p>
    <w:p w:rsidRPr="003D04A9" w:rsidR="003904D1" w:rsidRDefault="003904D1" w14:paraId="4B2A2522" w14:textId="77777777">
      <w:pPr>
        <w:rPr>
          <w:rFonts w:ascii="Arial" w:hAnsi="Arial" w:cs="Arial"/>
        </w:rPr>
      </w:pPr>
    </w:p>
    <w:p w:rsidRPr="003D04A9" w:rsidR="003904D1" w:rsidRDefault="003904D1" w14:paraId="2ADF764D" w14:textId="77777777">
      <w:pPr>
        <w:rPr>
          <w:rFonts w:ascii="Arial" w:hAnsi="Arial" w:cs="Arial"/>
        </w:rPr>
      </w:pPr>
    </w:p>
    <w:sectPr w:rsidRPr="003D04A9" w:rsidR="003904D1" w:rsidSect="00083861">
      <w:headerReference w:type="default" r:id="rId10"/>
      <w:footerReference w:type="default" r:id="rId11"/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71690" w:rsidP="003904D1" w:rsidRDefault="00E71690" w14:paraId="18E0A6C8" w14:textId="77777777">
      <w:r>
        <w:separator/>
      </w:r>
    </w:p>
  </w:endnote>
  <w:endnote w:type="continuationSeparator" w:id="0">
    <w:p w:rsidR="00E71690" w:rsidP="003904D1" w:rsidRDefault="00E71690" w14:paraId="0C249AD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T Walshei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3904D1" w:rsidR="003904D1" w:rsidP="003904D1" w:rsidRDefault="003904D1" w14:paraId="6D5C7A2C" w14:textId="77777777">
    <w:pPr>
      <w:pStyle w:val="Footer"/>
      <w:jc w:val="center"/>
      <w:rPr>
        <w:rFonts w:ascii="GT Walsheim" w:hAnsi="GT Walsheim"/>
      </w:rPr>
    </w:pPr>
    <w:r w:rsidRPr="003904D1">
      <w:rPr>
        <w:rFonts w:ascii="GT Walsheim" w:hAnsi="GT Walsheim"/>
        <w:noProof/>
      </w:rPr>
      <w:drawing>
        <wp:inline distT="0" distB="0" distL="0" distR="0" wp14:anchorId="0E93DCF2" wp14:editId="0076B1A8">
          <wp:extent cx="4737100" cy="279400"/>
          <wp:effectExtent l="0" t="0" r="0" b="0"/>
          <wp:docPr id="3" name="Picture 3" descr="Stagetext is a registered charity which provides captioning and live subtitling for theatre and cultural events. Registered Charity No. 1084300. Company Number 03995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tagetext is a registered charity which provides captioning and live subtitling for theatre and cultural events. Registered Charity No. 1084300. Company Number 039956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371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71690" w:rsidP="003904D1" w:rsidRDefault="00E71690" w14:paraId="50597197" w14:textId="77777777">
      <w:r>
        <w:separator/>
      </w:r>
    </w:p>
  </w:footnote>
  <w:footnote w:type="continuationSeparator" w:id="0">
    <w:p w:rsidR="00E71690" w:rsidP="003904D1" w:rsidRDefault="00E71690" w14:paraId="2AD5D1E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904D1" w:rsidRDefault="002D2263" w14:paraId="56B5CB2E" w14:textId="003A7D0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655B6E" wp14:editId="23359306">
          <wp:simplePos x="0" y="0"/>
          <wp:positionH relativeFrom="page">
            <wp:posOffset>71438</wp:posOffset>
          </wp:positionH>
          <wp:positionV relativeFrom="paragraph">
            <wp:posOffset>-282893</wp:posOffset>
          </wp:positionV>
          <wp:extent cx="3743960" cy="736600"/>
          <wp:effectExtent l="0" t="0" r="8890" b="6350"/>
          <wp:wrapTight wrapText="bothSides">
            <wp:wrapPolygon edited="0">
              <wp:start x="0" y="0"/>
              <wp:lineTo x="0" y="21228"/>
              <wp:lineTo x="21541" y="21228"/>
              <wp:lineTo x="21541" y="0"/>
              <wp:lineTo x="0" y="0"/>
            </wp:wrapPolygon>
          </wp:wrapTight>
          <wp:docPr id="872332533" name="Picture 1" descr="Stagetext logo, with the words Celebrating 25 yea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332533" name="Picture 1" descr="Stagetext logo, with the words Celebrating 25 yea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49172"/>
                  <a:stretch>
                    <a:fillRect/>
                  </a:stretch>
                </pic:blipFill>
                <pic:spPr bwMode="auto">
                  <a:xfrm>
                    <a:off x="0" y="0"/>
                    <a:ext cx="374396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278A"/>
    <w:multiLevelType w:val="multilevel"/>
    <w:tmpl w:val="2710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CE0251A"/>
    <w:multiLevelType w:val="multilevel"/>
    <w:tmpl w:val="1C44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D1515AA"/>
    <w:multiLevelType w:val="multilevel"/>
    <w:tmpl w:val="9DBA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F7D5A3A"/>
    <w:multiLevelType w:val="multilevel"/>
    <w:tmpl w:val="6DA4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B3864F8"/>
    <w:multiLevelType w:val="multilevel"/>
    <w:tmpl w:val="B262C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F1F2EF2"/>
    <w:multiLevelType w:val="multilevel"/>
    <w:tmpl w:val="50A8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02E4235"/>
    <w:multiLevelType w:val="multilevel"/>
    <w:tmpl w:val="54AA6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0F472D5"/>
    <w:multiLevelType w:val="multilevel"/>
    <w:tmpl w:val="3FF6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E0B065A"/>
    <w:multiLevelType w:val="multilevel"/>
    <w:tmpl w:val="ACB63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30CC4CA9"/>
    <w:multiLevelType w:val="multilevel"/>
    <w:tmpl w:val="86FA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334C2FE8"/>
    <w:multiLevelType w:val="multilevel"/>
    <w:tmpl w:val="3E4EA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3D244B8D"/>
    <w:multiLevelType w:val="multilevel"/>
    <w:tmpl w:val="48569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43AF401D"/>
    <w:multiLevelType w:val="multilevel"/>
    <w:tmpl w:val="B23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448554EB"/>
    <w:multiLevelType w:val="multilevel"/>
    <w:tmpl w:val="F490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490D2E40"/>
    <w:multiLevelType w:val="multilevel"/>
    <w:tmpl w:val="FC3E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4EEB519B"/>
    <w:multiLevelType w:val="multilevel"/>
    <w:tmpl w:val="B7EA2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547541FC"/>
    <w:multiLevelType w:val="multilevel"/>
    <w:tmpl w:val="598C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5E495DAD"/>
    <w:multiLevelType w:val="multilevel"/>
    <w:tmpl w:val="1EF2A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5F2F607D"/>
    <w:multiLevelType w:val="multilevel"/>
    <w:tmpl w:val="E91E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68EA1C9A"/>
    <w:multiLevelType w:val="multilevel"/>
    <w:tmpl w:val="031E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771E7E71"/>
    <w:multiLevelType w:val="multilevel"/>
    <w:tmpl w:val="EDAA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523174362">
    <w:abstractNumId w:val="13"/>
  </w:num>
  <w:num w:numId="2" w16cid:durableId="759760277">
    <w:abstractNumId w:val="11"/>
  </w:num>
  <w:num w:numId="3" w16cid:durableId="1318191713">
    <w:abstractNumId w:val="16"/>
  </w:num>
  <w:num w:numId="4" w16cid:durableId="2019845497">
    <w:abstractNumId w:val="18"/>
  </w:num>
  <w:num w:numId="5" w16cid:durableId="1103264379">
    <w:abstractNumId w:val="8"/>
  </w:num>
  <w:num w:numId="6" w16cid:durableId="779566004">
    <w:abstractNumId w:val="5"/>
  </w:num>
  <w:num w:numId="7" w16cid:durableId="101531052">
    <w:abstractNumId w:val="10"/>
  </w:num>
  <w:num w:numId="8" w16cid:durableId="2006660645">
    <w:abstractNumId w:val="7"/>
  </w:num>
  <w:num w:numId="9" w16cid:durableId="1083183215">
    <w:abstractNumId w:val="17"/>
  </w:num>
  <w:num w:numId="10" w16cid:durableId="326518745">
    <w:abstractNumId w:val="4"/>
  </w:num>
  <w:num w:numId="11" w16cid:durableId="834611713">
    <w:abstractNumId w:val="0"/>
  </w:num>
  <w:num w:numId="12" w16cid:durableId="94447164">
    <w:abstractNumId w:val="9"/>
  </w:num>
  <w:num w:numId="13" w16cid:durableId="1885211611">
    <w:abstractNumId w:val="3"/>
  </w:num>
  <w:num w:numId="14" w16cid:durableId="2050258162">
    <w:abstractNumId w:val="1"/>
  </w:num>
  <w:num w:numId="15" w16cid:durableId="1096630347">
    <w:abstractNumId w:val="14"/>
  </w:num>
  <w:num w:numId="16" w16cid:durableId="1892887140">
    <w:abstractNumId w:val="15"/>
  </w:num>
  <w:num w:numId="17" w16cid:durableId="1672751587">
    <w:abstractNumId w:val="19"/>
  </w:num>
  <w:num w:numId="18" w16cid:durableId="1403528324">
    <w:abstractNumId w:val="6"/>
  </w:num>
  <w:num w:numId="19" w16cid:durableId="1723209475">
    <w:abstractNumId w:val="2"/>
  </w:num>
  <w:num w:numId="20" w16cid:durableId="430705065">
    <w:abstractNumId w:val="20"/>
  </w:num>
  <w:num w:numId="21" w16cid:durableId="5533481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263"/>
    <w:rsid w:val="00083861"/>
    <w:rsid w:val="001F575C"/>
    <w:rsid w:val="00261E8E"/>
    <w:rsid w:val="002D2263"/>
    <w:rsid w:val="00336631"/>
    <w:rsid w:val="003768A1"/>
    <w:rsid w:val="003904D1"/>
    <w:rsid w:val="003D04A9"/>
    <w:rsid w:val="00423890"/>
    <w:rsid w:val="00450C90"/>
    <w:rsid w:val="00464A7F"/>
    <w:rsid w:val="00524947"/>
    <w:rsid w:val="005C464D"/>
    <w:rsid w:val="00751BF9"/>
    <w:rsid w:val="00765105"/>
    <w:rsid w:val="0078600F"/>
    <w:rsid w:val="00A30659"/>
    <w:rsid w:val="00A82C67"/>
    <w:rsid w:val="00B62AA1"/>
    <w:rsid w:val="00B726A1"/>
    <w:rsid w:val="00CC6889"/>
    <w:rsid w:val="00D07D38"/>
    <w:rsid w:val="00DE1853"/>
    <w:rsid w:val="00E71690"/>
    <w:rsid w:val="00F17417"/>
    <w:rsid w:val="00F71EAF"/>
    <w:rsid w:val="29E6B5E2"/>
    <w:rsid w:val="36CCC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9C9C4"/>
  <w15:chartTrackingRefBased/>
  <w15:docId w15:val="{71E2E74A-2784-4C4F-8E39-21E0DC71F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4D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904D1"/>
  </w:style>
  <w:style w:type="paragraph" w:styleId="Footer">
    <w:name w:val="footer"/>
    <w:basedOn w:val="Normal"/>
    <w:link w:val="FooterChar"/>
    <w:uiPriority w:val="99"/>
    <w:unhideWhenUsed/>
    <w:rsid w:val="003904D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904D1"/>
  </w:style>
  <w:style w:type="paragraph" w:styleId="BalloonText">
    <w:name w:val="Balloon Text"/>
    <w:basedOn w:val="Normal"/>
    <w:link w:val="BalloonTextChar"/>
    <w:uiPriority w:val="99"/>
    <w:semiHidden/>
    <w:unhideWhenUsed/>
    <w:rsid w:val="003904D1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904D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BFB5A728C654FA7CDA7606C98388A" ma:contentTypeVersion="4" ma:contentTypeDescription="Create a new document." ma:contentTypeScope="" ma:versionID="70ae818213af97777498d75576b3d899">
  <xsd:schema xmlns:xsd="http://www.w3.org/2001/XMLSchema" xmlns:xs="http://www.w3.org/2001/XMLSchema" xmlns:p="http://schemas.microsoft.com/office/2006/metadata/properties" xmlns:ns2="01878387-419b-42da-a50c-390270481440" targetNamespace="http://schemas.microsoft.com/office/2006/metadata/properties" ma:root="true" ma:fieldsID="6bf8b4c54bad73a4761799fb1e9cb0e6" ns2:_="">
    <xsd:import namespace="01878387-419b-42da-a50c-3902704814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78387-419b-42da-a50c-390270481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7688E1-D41A-4BDD-B614-91DA87FA5410}"/>
</file>

<file path=customXml/itemProps2.xml><?xml version="1.0" encoding="utf-8"?>
<ds:datastoreItem xmlns:ds="http://schemas.openxmlformats.org/officeDocument/2006/customXml" ds:itemID="{7EAB66AA-0FE3-4270-A1B2-A18FF8ED60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892893-D59F-4279-BC9A-F24EE595D431}">
  <ds:schemaRefs>
    <ds:schemaRef ds:uri="http://schemas.microsoft.com/office/2006/metadata/properties"/>
    <ds:schemaRef ds:uri="http://schemas.microsoft.com/office/infopath/2007/PartnerControls"/>
    <ds:schemaRef ds:uri="786be14a-5702-418a-b1ac-c702000298d4"/>
    <ds:schemaRef ds:uri="745e5509-612b-414b-95d1-a32baab3dd4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Hannah Evans</dc:creator>
  <keywords/>
  <dc:description/>
  <lastModifiedBy>Rachel Jele</lastModifiedBy>
  <revision>5</revision>
  <dcterms:created xsi:type="dcterms:W3CDTF">2025-12-05T14:48:00.0000000Z</dcterms:created>
  <dcterms:modified xsi:type="dcterms:W3CDTF">2025-12-08T15:32:56.1732839Z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0x010100E02BFB5A728C654FA7CDA7606C98388A</vt:lpwstr>
  </property>
  <property fmtid="{D5CDD505-2E9C-101B-9397-08002B2CF9AE}" pid="3" name="MediaServiceImageTags">
    <vt:lpwstr/>
  </property>
</Properties>
</file>